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7D0" w:rsidRPr="001F47D0" w:rsidRDefault="001F47D0" w:rsidP="00EB3D6A">
      <w:pPr>
        <w:pageBreakBefore/>
        <w:spacing w:after="120" w:line="240" w:lineRule="auto"/>
        <w:jc w:val="right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-269875</wp:posOffset>
            </wp:positionH>
            <wp:positionV relativeFrom="paragraph">
              <wp:posOffset>-330200</wp:posOffset>
            </wp:positionV>
            <wp:extent cx="1739900" cy="1194435"/>
            <wp:effectExtent l="0" t="0" r="0" b="5715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1194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6C3F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Приложение  № </w:t>
      </w:r>
      <w:r w:rsidR="00DF7AF0" w:rsidRPr="006C6C3F">
        <w:rPr>
          <w:rFonts w:ascii="Times New Roman" w:eastAsia="Times New Roman" w:hAnsi="Times New Roman" w:cs="Times New Roman"/>
          <w:bCs/>
          <w:lang w:eastAsia="ru-RU"/>
        </w:rPr>
        <w:t>4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 к </w:t>
      </w:r>
      <w:r w:rsidR="00A0493A">
        <w:rPr>
          <w:rFonts w:ascii="Times New Roman" w:eastAsia="Times New Roman" w:hAnsi="Times New Roman" w:cs="Times New Roman"/>
          <w:bCs/>
          <w:lang w:eastAsia="ru-RU"/>
        </w:rPr>
        <w:t>Д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 xml:space="preserve">оговору № _____ от 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«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>___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>» __</w:t>
      </w:r>
      <w:r w:rsidRPr="001F47D0">
        <w:rPr>
          <w:rFonts w:ascii="Times New Roman" w:eastAsia="Times New Roman" w:hAnsi="Times New Roman" w:cs="Times New Roman"/>
          <w:bCs/>
          <w:lang w:eastAsia="ru-RU"/>
        </w:rPr>
        <w:t>______</w:t>
      </w:r>
      <w:r w:rsidR="006C6C3F">
        <w:rPr>
          <w:rFonts w:ascii="Times New Roman" w:eastAsia="Times New Roman" w:hAnsi="Times New Roman" w:cs="Times New Roman"/>
          <w:bCs/>
          <w:lang w:eastAsia="ru-RU"/>
        </w:rPr>
        <w:t xml:space="preserve"> 2013г.</w:t>
      </w:r>
    </w:p>
    <w:p w:rsidR="001F47D0" w:rsidRPr="001F47D0" w:rsidRDefault="001F47D0" w:rsidP="001F47D0">
      <w:pPr>
        <w:spacing w:after="120" w:line="240" w:lineRule="auto"/>
        <w:ind w:right="71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Экологическая политика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proofErr w:type="gramStart"/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Утверждена</w:t>
      </w:r>
      <w:proofErr w:type="gramEnd"/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решением 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Совета директоров ОАО «ТГК-1» </w:t>
      </w:r>
    </w:p>
    <w:p w:rsidR="001F47D0" w:rsidRPr="001F47D0" w:rsidRDefault="001F47D0" w:rsidP="001F47D0">
      <w:pPr>
        <w:spacing w:after="0" w:line="240" w:lineRule="auto"/>
        <w:ind w:right="74" w:firstLine="539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от « 5 » июня </w:t>
      </w:r>
      <w:smartTag w:uri="urn:schemas-microsoft-com:office:smarttags" w:element="metricconverter">
        <w:smartTagPr>
          <w:attr w:name="ProductID" w:val="2007 Г"/>
        </w:smartTagPr>
        <w:r w:rsidRPr="001F47D0">
          <w:rPr>
            <w:rFonts w:ascii="Times New Roman" w:eastAsia="Times New Roman" w:hAnsi="Times New Roman" w:cs="Times New Roman"/>
            <w:b/>
            <w:bCs/>
            <w:caps/>
            <w:sz w:val="24"/>
            <w:szCs w:val="24"/>
            <w:lang w:eastAsia="ru-RU"/>
          </w:rPr>
          <w:t>2007 г</w:t>
        </w:r>
      </w:smartTag>
      <w:r w:rsidRPr="001F47D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.</w:t>
      </w:r>
    </w:p>
    <w:p w:rsidR="001F47D0" w:rsidRPr="001F47D0" w:rsidRDefault="001F47D0" w:rsidP="001F47D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ОАО «ТГК-1» - один из крупнейших в Европе межрегиональных комплексов по производству электрической энергии и по производству, передаче и продаже тепла. В состав компании входят генерирующие активы, расположенные в четырех субъектах Российской Федерации - Санкт-Петербурге, Ленинградской и Мурманской областях, и в Республике Карелия.</w:t>
      </w:r>
    </w:p>
    <w:p w:rsidR="001F47D0" w:rsidRPr="001F47D0" w:rsidRDefault="001F47D0" w:rsidP="001F47D0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Хозяйственная деятельность компании напрямую связана с использованием природных ресурсов и воздействием на окружающую среду. В процессе производственной деятельности образуются отходы производства, выбросы загрязняющих веществ и парниковых газов в атмосферу и сбросы загрязненных сточных вод, а также тепловое загрязнение поверхностных водных объектов.</w:t>
      </w:r>
    </w:p>
    <w:p w:rsidR="001F47D0" w:rsidRPr="001F47D0" w:rsidRDefault="001F47D0" w:rsidP="001F47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Приоритетной задачей компании является повышение ее социальной и экологической ответственности. Поэтому менеджмент и все сотрудники компании принимают на себя следующие обязательства: 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признание конституционного права человека на благоприятную окружающую среду;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безукоризненное соблюдение требований природоохранного законодательства;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непрерывное снижение негативного воздействия на окружающую среду предприятий компании, в первую очередь при реализации проектов развития электроэнергетической отрасли в Санкт-Петербурге, Ленинградской, Мурманской областях и Республике Карелия;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рациональное использование природных и энергетических ресурсов; 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приоритет принятия предупредительных мер над мерами по ликвидации экологических негативных воздействий;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  <w:tab w:val="num" w:pos="1080"/>
        </w:tabs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открытость и доступность экологической информации;</w:t>
      </w:r>
    </w:p>
    <w:p w:rsidR="001F47D0" w:rsidRPr="001F47D0" w:rsidRDefault="001F47D0" w:rsidP="001F47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совершенствование системы управления компанией в области охраны окружающей среды в соответствии с  требованиями международных стандартов.</w:t>
      </w:r>
    </w:p>
    <w:p w:rsidR="001F47D0" w:rsidRPr="001F47D0" w:rsidRDefault="001F47D0" w:rsidP="001F47D0">
      <w:pPr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Компанией ежегодно составляется и реализуется план природоохранных мероприятий, нацеленных на охрану окружающей среды и выполнение требований природоохранного законодательства Российской Федерации. Обязательство по непрерывному снижению негативного воздействия на окружающую среду будет обеспечено за счет реализации первоочередных природоохранных мероприятий: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и ввод в эксплуатацию высокоэкономичных парогазовых энергоблоков с современными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низкоэмиссионными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камерами сгорания газовых турбин с целью снижения выбросов оксидов азота и парниковых газов в окружающую атмосферу;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оборотной системы технического водоснабжения на тепловых </w:t>
      </w:r>
      <w:proofErr w:type="gramStart"/>
      <w:r w:rsidRPr="001F47D0">
        <w:rPr>
          <w:rFonts w:ascii="Times New Roman" w:eastAsia="Times New Roman" w:hAnsi="Times New Roman" w:cs="Times New Roman"/>
          <w:lang w:eastAsia="ru-RU"/>
        </w:rPr>
        <w:t>электростанциях</w:t>
      </w:r>
      <w:proofErr w:type="gramEnd"/>
      <w:r w:rsidRPr="001F47D0">
        <w:rPr>
          <w:rFonts w:ascii="Times New Roman" w:eastAsia="Times New Roman" w:hAnsi="Times New Roman" w:cs="Times New Roman"/>
          <w:lang w:eastAsia="ru-RU"/>
        </w:rPr>
        <w:t xml:space="preserve"> с целью исключения сбросов загрязняющих веществ в водные источники и уменьшения теплового загрязнения поверхностных водных объектов;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тепловых сетей с применением новых теплоизоляционных материалов, позволяющих снизить тепловые потери более чем в 2 раза и, как следствие, минимизировать тепловое загрязнение окружающей среды и выбросы загрязняющих веществ и парниковых газов в атмосферу;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>реконструкция и модернизация гидротурбинного оборудования с использованием новых экологически чистых конструкций с целью устранения сбросов загрязнителей в нормальных условиях и нештатных ситуациях;</w:t>
      </w:r>
    </w:p>
    <w:p w:rsidR="001F47D0" w:rsidRPr="001F47D0" w:rsidRDefault="001F47D0" w:rsidP="001F47D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-360" w:firstLine="55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строительство новых и реконструкция существующих очистных сооружений загрязненных сточных </w:t>
      </w:r>
      <w:proofErr w:type="gramStart"/>
      <w:r w:rsidRPr="001F47D0">
        <w:rPr>
          <w:rFonts w:ascii="Times New Roman" w:eastAsia="Times New Roman" w:hAnsi="Times New Roman" w:cs="Times New Roman"/>
          <w:lang w:eastAsia="ru-RU"/>
        </w:rPr>
        <w:t>вод</w:t>
      </w:r>
      <w:proofErr w:type="gramEnd"/>
      <w:r w:rsidRPr="001F47D0">
        <w:rPr>
          <w:rFonts w:ascii="Times New Roman" w:eastAsia="Times New Roman" w:hAnsi="Times New Roman" w:cs="Times New Roman"/>
          <w:lang w:eastAsia="ru-RU"/>
        </w:rPr>
        <w:t xml:space="preserve"> с целью исключения попадания загрязняющих веществ в поверхностные водные объекты;</w:t>
      </w:r>
    </w:p>
    <w:p w:rsidR="001F47D0" w:rsidRPr="001F47D0" w:rsidRDefault="001F47D0" w:rsidP="001F47D0">
      <w:pPr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установка </w:t>
      </w:r>
      <w:proofErr w:type="spellStart"/>
      <w:r w:rsidRPr="001F47D0">
        <w:rPr>
          <w:rFonts w:ascii="Times New Roman" w:eastAsia="Times New Roman" w:hAnsi="Times New Roman" w:cs="Times New Roman"/>
          <w:lang w:eastAsia="ru-RU"/>
        </w:rPr>
        <w:t>рыбозащитных</w:t>
      </w:r>
      <w:proofErr w:type="spellEnd"/>
      <w:r w:rsidRPr="001F47D0">
        <w:rPr>
          <w:rFonts w:ascii="Times New Roman" w:eastAsia="Times New Roman" w:hAnsi="Times New Roman" w:cs="Times New Roman"/>
          <w:lang w:eastAsia="ru-RU"/>
        </w:rPr>
        <w:t xml:space="preserve"> сооружений на водозаборах с целью предупреждения негативного воздействия на объекты животного мира.</w:t>
      </w:r>
    </w:p>
    <w:p w:rsidR="001F47D0" w:rsidRPr="001F47D0" w:rsidRDefault="001F47D0" w:rsidP="001F47D0">
      <w:pPr>
        <w:spacing w:after="12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lang w:eastAsia="ru-RU"/>
        </w:rPr>
        <w:t xml:space="preserve">ОАО «ТГК-1» осуществляет свою производственную деятельность, осознавая ответственность перед обществом за сохранение благоприятной окружающей среды и обеспечение экологической безопасности, за счет обеспечения надежного и экологически безопасного производства, транспорта и распределения энергии, комплексного подхода к использованию природных энергетических ресурсов. </w:t>
      </w:r>
    </w:p>
    <w:p w:rsidR="001F47D0" w:rsidRPr="001F47D0" w:rsidRDefault="001F47D0" w:rsidP="001F47D0">
      <w:pPr>
        <w:spacing w:after="120" w:line="240" w:lineRule="auto"/>
        <w:ind w:left="-360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47D0">
        <w:rPr>
          <w:rFonts w:ascii="Times New Roman" w:eastAsia="Times New Roman" w:hAnsi="Times New Roman" w:cs="Times New Roman"/>
          <w:sz w:val="20"/>
          <w:szCs w:val="20"/>
          <w:lang w:eastAsia="ru-RU"/>
        </w:rPr>
        <w:t>ОЗНАКОМЛЕН:</w:t>
      </w:r>
    </w:p>
    <w:p w:rsidR="001F47D0" w:rsidRPr="001F47D0" w:rsidRDefault="001F47D0" w:rsidP="001F47D0">
      <w:pPr>
        <w:spacing w:after="120" w:line="240" w:lineRule="auto"/>
        <w:ind w:left="-360"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F47D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ПОДРЯДЧИК:   ______________________________________________________</w:t>
      </w:r>
    </w:p>
    <w:p w:rsidR="001F47D0" w:rsidRPr="001F47D0" w:rsidRDefault="001F47D0" w:rsidP="001F47D0">
      <w:pPr>
        <w:spacing w:after="120" w:line="240" w:lineRule="auto"/>
        <w:ind w:right="7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47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Дата, подпись</w:t>
      </w:r>
    </w:p>
    <w:p w:rsidR="001F47D0" w:rsidRPr="001F47D0" w:rsidRDefault="001F47D0" w:rsidP="001F47D0">
      <w:pPr>
        <w:spacing w:after="120" w:line="240" w:lineRule="auto"/>
        <w:ind w:right="71" w:firstLine="1080"/>
        <w:rPr>
          <w:rFonts w:ascii="Arial Narrow" w:eastAsia="Times New Roman" w:hAnsi="Arial Narrow" w:cs="Times New Roman"/>
          <w:sz w:val="20"/>
          <w:szCs w:val="20"/>
          <w:vertAlign w:val="superscript"/>
          <w:lang w:eastAsia="ru-RU"/>
        </w:rPr>
        <w:sectPr w:rsidR="001F47D0" w:rsidRPr="001F47D0" w:rsidSect="00D156D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99" w:right="746" w:bottom="719" w:left="1080" w:header="539" w:footer="432" w:gutter="0"/>
          <w:cols w:space="708"/>
          <w:docGrid w:linePitch="360"/>
        </w:sectPr>
      </w:pPr>
    </w:p>
    <w:p w:rsidR="001F47D0" w:rsidRPr="006C6C3F" w:rsidRDefault="001F47D0" w:rsidP="001F47D0">
      <w:pPr>
        <w:shd w:val="clear" w:color="auto" w:fill="FFFFFF"/>
        <w:spacing w:after="0" w:line="269" w:lineRule="exact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F47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Приложение № </w:t>
      </w:r>
      <w:r w:rsidR="002108F3" w:rsidRP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1F47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 Договору </w:t>
      </w:r>
      <w:r w:rsidR="00A049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</w:t>
      </w:r>
      <w:r w:rsidRPr="001F47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</w:t>
      </w:r>
      <w:r w:rsidR="00A049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</w:t>
      </w:r>
      <w:r w:rsidR="002108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</w:t>
      </w:r>
      <w:r w:rsidR="002108F3" w:rsidRP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="002108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 w:rsidR="002108F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</w:t>
      </w:r>
      <w:r w:rsidR="002108F3" w:rsidRP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</w:t>
      </w:r>
      <w:r w:rsidR="006C6C3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2013г.</w:t>
      </w:r>
    </w:p>
    <w:p w:rsidR="001F47D0" w:rsidRPr="001F47D0" w:rsidRDefault="001F47D0" w:rsidP="001F47D0">
      <w:pPr>
        <w:shd w:val="clear" w:color="auto" w:fill="FFFFFF"/>
        <w:spacing w:after="0" w:line="269" w:lineRule="exact"/>
        <w:jc w:val="center"/>
        <w:rPr>
          <w:rFonts w:ascii="Arial Narrow" w:eastAsia="Times New Roman" w:hAnsi="Arial Narrow" w:cs="Times New Roman"/>
          <w:b/>
          <w:bCs/>
          <w:color w:val="000000"/>
          <w:sz w:val="20"/>
          <w:szCs w:val="20"/>
          <w:lang w:eastAsia="ru-RU"/>
        </w:rPr>
      </w:pPr>
    </w:p>
    <w:p w:rsidR="001F47D0" w:rsidRPr="001F47D0" w:rsidRDefault="001F47D0" w:rsidP="001F47D0">
      <w:pPr>
        <w:shd w:val="clear" w:color="auto" w:fill="FFFFFF"/>
        <w:spacing w:after="0" w:line="269" w:lineRule="exact"/>
        <w:jc w:val="center"/>
        <w:rPr>
          <w:rFonts w:ascii="Arial Narrow" w:eastAsia="Times New Roman" w:hAnsi="Arial Narrow" w:cs="Times New Roman"/>
          <w:b/>
          <w:bCs/>
          <w:color w:val="000000"/>
          <w:sz w:val="20"/>
          <w:szCs w:val="20"/>
          <w:lang w:eastAsia="ru-RU"/>
        </w:rPr>
      </w:pPr>
    </w:p>
    <w:p w:rsidR="001F47D0" w:rsidRPr="001F47D0" w:rsidRDefault="001F47D0" w:rsidP="00980051">
      <w:pPr>
        <w:shd w:val="clear" w:color="auto" w:fill="FFFFFF"/>
        <w:spacing w:before="691"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1F47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Значимые экологические аспекты и требования по охране окружающей среды</w:t>
      </w:r>
    </w:p>
    <w:p w:rsidR="001F47D0" w:rsidRPr="00980051" w:rsidRDefault="00980051" w:rsidP="00980051">
      <w:pPr>
        <w:shd w:val="clear" w:color="auto" w:fill="FFFFFF"/>
        <w:spacing w:before="69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0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Вы</w:t>
      </w:r>
      <w:r w:rsidR="001F47D0" w:rsidRPr="00980051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писка из Реестра существенных экологических аспектов ОАО «ТГК-1»</w:t>
      </w:r>
    </w:p>
    <w:p w:rsidR="001F47D0" w:rsidRPr="001F47D0" w:rsidRDefault="001F47D0" w:rsidP="001F47D0">
      <w:pPr>
        <w:spacing w:after="504" w:line="1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31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7"/>
        <w:gridCol w:w="2707"/>
        <w:gridCol w:w="2861"/>
        <w:gridCol w:w="1622"/>
        <w:gridCol w:w="2870"/>
        <w:gridCol w:w="2400"/>
        <w:gridCol w:w="1296"/>
      </w:tblGrid>
      <w:tr w:rsidR="001F47D0" w:rsidRPr="001F47D0" w:rsidTr="00020E57">
        <w:trPr>
          <w:trHeight w:hRule="exact" w:val="528"/>
          <w:jc w:val="center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54" w:lineRule="exact"/>
              <w:ind w:left="29" w:right="19" w:hanging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№ </w:t>
            </w:r>
            <w:r w:rsidRPr="001F47D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val="en-US" w:eastAsia="ru-RU"/>
              </w:rPr>
              <w:t>п/п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>Экологический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>аспект</w:t>
            </w:r>
            <w:proofErr w:type="spellEnd"/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exact"/>
              <w:ind w:left="115" w:right="1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Характер воздействия на </w:t>
            </w:r>
            <w:r w:rsidRPr="001F47D0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окружающую среду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auto"/>
              <w:ind w:left="35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val="en-US" w:eastAsia="ru-RU"/>
              </w:rPr>
              <w:t>Период</w:t>
            </w:r>
            <w:proofErr w:type="spellEnd"/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5" w:lineRule="exact"/>
              <w:ind w:left="206" w:right="20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 w:eastAsia="ru-RU"/>
              </w:rPr>
              <w:t>Вид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 w:eastAsia="ru-RU"/>
              </w:rPr>
              <w:t>производственного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val="en-US" w:eastAsia="ru-RU"/>
              </w:rPr>
              <w:t>процесса</w:t>
            </w:r>
            <w:proofErr w:type="spellEnd"/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>Филиал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 xml:space="preserve"> /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>Предприятие</w:t>
            </w:r>
            <w:proofErr w:type="spellEnd"/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exact"/>
              <w:ind w:left="125" w:righ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en-US" w:eastAsia="ru-RU"/>
              </w:rPr>
              <w:t>Рейтинг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val="en-US" w:eastAsia="ru-RU"/>
              </w:rPr>
              <w:t>аспекта</w:t>
            </w:r>
            <w:proofErr w:type="spellEnd"/>
          </w:p>
        </w:tc>
      </w:tr>
      <w:tr w:rsidR="001F47D0" w:rsidRPr="001F47D0" w:rsidTr="00020E57">
        <w:trPr>
          <w:trHeight w:hRule="exact" w:val="835"/>
          <w:jc w:val="center"/>
        </w:trPr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auto"/>
              <w:ind w:left="130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69" w:lineRule="exact"/>
              <w:ind w:left="110" w:right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Обращение с отходами </w:t>
            </w:r>
            <w:r w:rsidRPr="001F47D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подрядными организациями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64" w:lineRule="exact"/>
              <w:ind w:left="62" w:right="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Образование отходов при </w:t>
            </w:r>
            <w:r w:rsidRPr="001F47D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работе подрядных </w:t>
            </w:r>
            <w:r w:rsidRPr="001F47D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организаций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Текущий</w:t>
            </w:r>
            <w:proofErr w:type="spellEnd"/>
          </w:p>
        </w:tc>
        <w:tc>
          <w:tcPr>
            <w:tcW w:w="2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74" w:lineRule="exact"/>
              <w:ind w:left="432" w:right="4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>Работа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>подрядных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val="en-US" w:eastAsia="ru-RU"/>
              </w:rPr>
              <w:t>организаций</w:t>
            </w:r>
            <w:proofErr w:type="spellEnd"/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64" w:lineRule="exact"/>
              <w:ind w:left="379" w:right="3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en-US" w:eastAsia="ru-RU"/>
              </w:rPr>
              <w:t>Структурные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>подразделения</w:t>
            </w:r>
            <w:proofErr w:type="spellEnd"/>
            <w:r w:rsidRPr="001F47D0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val="en-US" w:eastAsia="ru-RU"/>
              </w:rPr>
              <w:t xml:space="preserve"> </w:t>
            </w:r>
            <w:r w:rsidRPr="001F47D0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val="en-US" w:eastAsia="ru-RU"/>
              </w:rPr>
              <w:t>ОАО «ТГК-1»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47D0" w:rsidRPr="001F47D0" w:rsidRDefault="001F47D0" w:rsidP="001F47D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F47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6,4</w:t>
            </w:r>
          </w:p>
        </w:tc>
      </w:tr>
    </w:tbl>
    <w:p w:rsidR="001F47D0" w:rsidRPr="001F47D0" w:rsidRDefault="001F47D0" w:rsidP="001F47D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en-US"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val="en-US" w:eastAsia="ru-RU"/>
        </w:rPr>
      </w:pPr>
    </w:p>
    <w:p w:rsidR="001F47D0" w:rsidRPr="00980051" w:rsidRDefault="001F47D0" w:rsidP="00020E57">
      <w:pPr>
        <w:tabs>
          <w:tab w:val="left" w:pos="1965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9800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Ознакомлен</w:t>
      </w:r>
      <w:proofErr w:type="spellEnd"/>
      <w:r w:rsidRPr="009800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  <w:r w:rsidR="00020E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</w:p>
    <w:p w:rsidR="001F47D0" w:rsidRPr="001F47D0" w:rsidRDefault="001F47D0" w:rsidP="00020E5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proofErr w:type="spellStart"/>
      <w:r w:rsidRPr="0098005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Подрядчик</w:t>
      </w:r>
      <w:proofErr w:type="spellEnd"/>
      <w:r w:rsidRPr="001F47D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</w:t>
      </w:r>
      <w:r w:rsidRPr="001F47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___________________________________________________________________________________________</w:t>
      </w:r>
    </w:p>
    <w:p w:rsidR="001F47D0" w:rsidRPr="001F47D0" w:rsidRDefault="001F47D0" w:rsidP="00020E5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1F47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                                                                                </w:t>
      </w:r>
      <w:proofErr w:type="spellStart"/>
      <w:proofErr w:type="gramStart"/>
      <w:r w:rsidRPr="001F47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Подпись</w:t>
      </w:r>
      <w:proofErr w:type="spellEnd"/>
      <w:r w:rsidRPr="001F47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 </w:t>
      </w:r>
      <w:proofErr w:type="spellStart"/>
      <w:r w:rsidRPr="001F47D0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дата</w:t>
      </w:r>
      <w:proofErr w:type="spellEnd"/>
      <w:proofErr w:type="gramEnd"/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1F47D0" w:rsidRPr="001F47D0" w:rsidRDefault="001F47D0" w:rsidP="001F47D0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</w:p>
    <w:p w:rsidR="00CC4B76" w:rsidRDefault="00CC4B76"/>
    <w:sectPr w:rsidR="00CC4B76" w:rsidSect="00A31CF9">
      <w:footerReference w:type="even" r:id="rId15"/>
      <w:footerReference w:type="default" r:id="rId16"/>
      <w:pgSz w:w="16820" w:h="11900" w:orient="landscape"/>
      <w:pgMar w:top="1531" w:right="851" w:bottom="794" w:left="899" w:header="720" w:footer="284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DE8" w:rsidRDefault="005D7DE8">
      <w:pPr>
        <w:spacing w:after="0" w:line="240" w:lineRule="auto"/>
      </w:pPr>
      <w:r>
        <w:separator/>
      </w:r>
    </w:p>
  </w:endnote>
  <w:endnote w:type="continuationSeparator" w:id="0">
    <w:p w:rsidR="005D7DE8" w:rsidRDefault="005D7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7EC" w:rsidRDefault="002607E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CF9" w:rsidRDefault="00020E57" w:rsidP="00D156D9">
    <w:pPr>
      <w:pStyle w:val="2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7EC" w:rsidRDefault="002607EC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64" w:rsidRDefault="001F47D0">
    <w:pPr>
      <w:pStyle w:val="a3"/>
      <w:framePr w:wrap="around" w:vAnchor="text" w:hAnchor="margin" w:xAlign="center" w:y="1"/>
      <w:rPr>
        <w:rStyle w:val="a5"/>
        <w:sz w:val="14"/>
      </w:rPr>
    </w:pPr>
    <w:r>
      <w:rPr>
        <w:rStyle w:val="a5"/>
        <w:sz w:val="14"/>
      </w:rPr>
      <w:fldChar w:fldCharType="begin"/>
    </w:r>
    <w:r>
      <w:rPr>
        <w:rStyle w:val="a5"/>
        <w:sz w:val="14"/>
      </w:rPr>
      <w:instrText xml:space="preserve">PAGE  </w:instrText>
    </w:r>
    <w:r>
      <w:rPr>
        <w:rStyle w:val="a5"/>
        <w:sz w:val="14"/>
      </w:rPr>
      <w:fldChar w:fldCharType="separate"/>
    </w:r>
    <w:r>
      <w:rPr>
        <w:rStyle w:val="a5"/>
        <w:noProof/>
        <w:sz w:val="14"/>
      </w:rPr>
      <w:t>1</w:t>
    </w:r>
    <w:r>
      <w:rPr>
        <w:rStyle w:val="a5"/>
        <w:sz w:val="14"/>
      </w:rPr>
      <w:fldChar w:fldCharType="end"/>
    </w:r>
  </w:p>
  <w:p w:rsidR="001C2264" w:rsidRDefault="00020E57">
    <w:pPr>
      <w:pStyle w:val="a3"/>
      <w:rPr>
        <w:sz w:val="14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264" w:rsidRDefault="00020E57" w:rsidP="00EB1012">
    <w:pPr>
      <w:pStyle w:val="a3"/>
      <w:framePr w:wrap="around" w:vAnchor="text" w:hAnchor="margin" w:xAlign="center" w:y="1"/>
      <w:rPr>
        <w:rStyle w:val="a5"/>
        <w:sz w:val="14"/>
      </w:rPr>
    </w:pPr>
  </w:p>
  <w:p w:rsidR="001C2264" w:rsidRPr="00EB1012" w:rsidRDefault="00020E57" w:rsidP="00A2174F">
    <w:pPr>
      <w:pStyle w:val="a3"/>
      <w:tabs>
        <w:tab w:val="left" w:pos="3572"/>
      </w:tabs>
      <w:spacing w:after="240"/>
      <w:jc w:val="right"/>
      <w:rPr>
        <w:sz w:val="14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DE8" w:rsidRDefault="005D7DE8">
      <w:pPr>
        <w:spacing w:after="0" w:line="240" w:lineRule="auto"/>
      </w:pPr>
      <w:r>
        <w:separator/>
      </w:r>
    </w:p>
  </w:footnote>
  <w:footnote w:type="continuationSeparator" w:id="0">
    <w:p w:rsidR="005D7DE8" w:rsidRDefault="005D7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7EC" w:rsidRDefault="002607E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7EC" w:rsidRDefault="002607E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7EC" w:rsidRDefault="002607E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D5DE6"/>
    <w:multiLevelType w:val="hybridMultilevel"/>
    <w:tmpl w:val="03C299E0"/>
    <w:lvl w:ilvl="0" w:tplc="1A2A1B3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9250760"/>
    <w:multiLevelType w:val="hybridMultilevel"/>
    <w:tmpl w:val="30D840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7D0"/>
    <w:rsid w:val="00020E57"/>
    <w:rsid w:val="001F47D0"/>
    <w:rsid w:val="002108F3"/>
    <w:rsid w:val="002607EC"/>
    <w:rsid w:val="005D7DE8"/>
    <w:rsid w:val="006C6C3F"/>
    <w:rsid w:val="00943208"/>
    <w:rsid w:val="00980051"/>
    <w:rsid w:val="00A0493A"/>
    <w:rsid w:val="00CC4B76"/>
    <w:rsid w:val="00DF7AF0"/>
    <w:rsid w:val="00EB1012"/>
    <w:rsid w:val="00EB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47D0"/>
  </w:style>
  <w:style w:type="character" w:styleId="a5">
    <w:name w:val="page number"/>
    <w:basedOn w:val="a0"/>
    <w:rsid w:val="001F47D0"/>
  </w:style>
  <w:style w:type="paragraph" w:styleId="a6">
    <w:name w:val="header"/>
    <w:basedOn w:val="a"/>
    <w:link w:val="a7"/>
    <w:uiPriority w:val="99"/>
    <w:unhideWhenUsed/>
    <w:rsid w:val="00260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07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1F47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F47D0"/>
  </w:style>
  <w:style w:type="paragraph" w:styleId="a3">
    <w:name w:val="footer"/>
    <w:basedOn w:val="a"/>
    <w:link w:val="a4"/>
    <w:uiPriority w:val="99"/>
    <w:unhideWhenUsed/>
    <w:rsid w:val="001F4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F47D0"/>
  </w:style>
  <w:style w:type="character" w:styleId="a5">
    <w:name w:val="page number"/>
    <w:basedOn w:val="a0"/>
    <w:rsid w:val="001F47D0"/>
  </w:style>
  <w:style w:type="paragraph" w:styleId="a6">
    <w:name w:val="header"/>
    <w:basedOn w:val="a"/>
    <w:link w:val="a7"/>
    <w:uiPriority w:val="99"/>
    <w:unhideWhenUsed/>
    <w:rsid w:val="002607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60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ТГК-1</Company>
  <LinksUpToDate>false</LinksUpToDate>
  <CharactersWithSpaces>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ПТЭЦ</dc:creator>
  <cp:lastModifiedBy>Егорова</cp:lastModifiedBy>
  <cp:revision>10</cp:revision>
  <cp:lastPrinted>2013-03-11T08:26:00Z</cp:lastPrinted>
  <dcterms:created xsi:type="dcterms:W3CDTF">2013-01-21T07:10:00Z</dcterms:created>
  <dcterms:modified xsi:type="dcterms:W3CDTF">2013-03-11T08:26:00Z</dcterms:modified>
</cp:coreProperties>
</file>